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CB" w:rsidRPr="00606217" w:rsidRDefault="00DD64CB" w:rsidP="00342222">
      <w:pPr>
        <w:pStyle w:val="Zkladntext2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444639" w:rsidRDefault="00444639" w:rsidP="00444639">
      <w:pPr>
        <w:jc w:val="both"/>
        <w:rPr>
          <w:rFonts w:ascii="Arial" w:eastAsia="Arial" w:hAnsi="Arial" w:cs="Arial"/>
          <w:sz w:val="20"/>
          <w:szCs w:val="20"/>
        </w:rPr>
      </w:pPr>
    </w:p>
    <w:p w:rsidR="00444639" w:rsidRDefault="00444639" w:rsidP="0044463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Usnesení ze zasedání Zastupitelstva obce Senetářov</w:t>
      </w:r>
    </w:p>
    <w:p w:rsidR="00444639" w:rsidRDefault="00444639" w:rsidP="00444639">
      <w:pPr>
        <w:pStyle w:val="Bezmezer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konaného dne 05.06.2019</w:t>
      </w:r>
    </w:p>
    <w:p w:rsidR="00444639" w:rsidRDefault="00444639" w:rsidP="00444639">
      <w:pPr>
        <w:pStyle w:val="Bezmezer"/>
        <w:jc w:val="both"/>
        <w:rPr>
          <w:rFonts w:ascii="Arial" w:eastAsia="Arial" w:hAnsi="Arial" w:cs="Arial"/>
          <w:b/>
          <w:sz w:val="20"/>
          <w:szCs w:val="20"/>
        </w:rPr>
      </w:pPr>
    </w:p>
    <w:p w:rsidR="00444639" w:rsidRDefault="00444639" w:rsidP="00444639">
      <w:pPr>
        <w:pStyle w:val="Bezmezer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Zastupitelstvo obce Senetářov:</w:t>
      </w:r>
    </w:p>
    <w:p w:rsidR="00444639" w:rsidRDefault="00444639" w:rsidP="00444639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1/8/2019 schvaluje program zasedání Zastupitelstva obce Senetářov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2/8/2019 určuje ověřovateli zápisu </w:t>
      </w:r>
      <w:r w:rsidR="00934656">
        <w:rPr>
          <w:rFonts w:ascii="Arial" w:eastAsia="Arial" w:hAnsi="Arial" w:cs="Arial"/>
          <w:sz w:val="20"/>
          <w:szCs w:val="20"/>
        </w:rPr>
        <w:t>osmého</w:t>
      </w:r>
      <w:r>
        <w:rPr>
          <w:rFonts w:ascii="Arial" w:eastAsia="Arial" w:hAnsi="Arial" w:cs="Arial"/>
          <w:sz w:val="20"/>
          <w:szCs w:val="20"/>
        </w:rPr>
        <w:t xml:space="preserve"> zasedání pana </w:t>
      </w:r>
      <w:r w:rsidR="00934656">
        <w:rPr>
          <w:rFonts w:ascii="Arial" w:eastAsia="Arial" w:hAnsi="Arial" w:cs="Arial"/>
          <w:sz w:val="20"/>
          <w:szCs w:val="20"/>
        </w:rPr>
        <w:t>Josefa Šíbla</w:t>
      </w:r>
      <w:r>
        <w:rPr>
          <w:rFonts w:ascii="Arial" w:eastAsia="Arial" w:hAnsi="Arial" w:cs="Arial"/>
          <w:sz w:val="20"/>
          <w:szCs w:val="20"/>
        </w:rPr>
        <w:t xml:space="preserve"> a </w:t>
      </w:r>
      <w:r w:rsidR="00934656">
        <w:rPr>
          <w:rFonts w:ascii="Arial" w:eastAsia="Arial" w:hAnsi="Arial" w:cs="Arial"/>
          <w:sz w:val="20"/>
          <w:szCs w:val="20"/>
        </w:rPr>
        <w:t>Mgr. Romana Kuběnu</w:t>
      </w:r>
      <w:r>
        <w:rPr>
          <w:rFonts w:ascii="Arial" w:eastAsia="Arial" w:hAnsi="Arial" w:cs="Arial"/>
          <w:sz w:val="20"/>
          <w:szCs w:val="20"/>
        </w:rPr>
        <w:t xml:space="preserve"> a zapisovatelkou zápisu paní Magdu Vargovou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4639" w:rsidRDefault="00444639" w:rsidP="00444639">
      <w:pPr>
        <w:suppressAutoHyphens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3/8/2019 schvaluje </w:t>
      </w:r>
      <w:r>
        <w:rPr>
          <w:rFonts w:ascii="Arial" w:hAnsi="Arial" w:cs="Arial"/>
          <w:bCs/>
          <w:iCs/>
          <w:sz w:val="20"/>
          <w:szCs w:val="20"/>
        </w:rPr>
        <w:t>rozpočtové opatření č. 2/2019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které tvoří přílohu č. 2 tohoto zápisu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4/8/2019 schvaluje Smlouvu o poskytnutí dotace z Jihomoravského kraje, která tvoří přílohu č. 3 tohoto zápisu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5/8/2019 souhlas s celoročním hospodařením obce Senetářov a schvaluje závěrečný účet obce Senetářov za rok 2018 bez výhrad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6/8/2019 schvaluje </w:t>
      </w:r>
      <w:r>
        <w:rPr>
          <w:rFonts w:ascii="Arial" w:hAnsi="Arial" w:cs="Arial"/>
          <w:color w:val="000000"/>
          <w:sz w:val="20"/>
          <w:szCs w:val="20"/>
        </w:rPr>
        <w:t>zhotovitele na přípojku splaškové kanalizace u budovy OÚ Senetářov č.p. 116 pana Jiřího Hlouška, Senetářov 120 s cenovou nabídkou 6 000,-Kč včetně DPH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7/8/2019 schvaluje </w:t>
      </w:r>
      <w:r>
        <w:rPr>
          <w:rFonts w:ascii="Arial" w:hAnsi="Arial" w:cs="Arial"/>
          <w:color w:val="000000"/>
          <w:sz w:val="20"/>
          <w:szCs w:val="20"/>
        </w:rPr>
        <w:t>zhotovitele na přípojku splaškové kanalizace u budovy MŠ Senetářov č.p. 74 pana Jiřího Hlouška, Senetářov 120 s cenovou nabídkou 14 000,-Kč včetně DPH</w:t>
      </w:r>
    </w:p>
    <w:p w:rsidR="00444639" w:rsidRDefault="00444639" w:rsidP="00444639">
      <w:pPr>
        <w:pStyle w:val="Standard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8/8/2019 schvaluje zhotovitele na přípojku splaškové kanalizace u budovy obchodu Senetářov č.p. 118 pana Jiřího Hlouška, Senetářov 120 s cenovou nabídkou 24 700,- Kč včetně DPH</w:t>
      </w:r>
    </w:p>
    <w:p w:rsidR="00444639" w:rsidRDefault="00444639" w:rsidP="00444639">
      <w:pPr>
        <w:jc w:val="both"/>
        <w:rPr>
          <w:rFonts w:asciiTheme="minorHAnsi" w:hAnsiTheme="minorHAnsi" w:cstheme="minorBidi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9/8/2019 schvaluje </w:t>
      </w:r>
      <w:r>
        <w:rPr>
          <w:rFonts w:ascii="Arial" w:hAnsi="Arial" w:cs="Arial"/>
          <w:color w:val="000000"/>
          <w:sz w:val="20"/>
          <w:szCs w:val="20"/>
        </w:rPr>
        <w:t>zhotovitele na část přípojky splaškové kanalizace u budovy Senetářov č.p. 65 pana Jiřího Hlouška, Senetářov 120 s cenovou nabídkou 17 000,- Kč včetně DPH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10/8/2019 schvaluje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 na kompletní usazení nádrže na dešťovou vodu u víceúčelového hřiště pana Jiřího Hlouška, Senetářov 120 s cenovou nabídkou 15 000,- Kč včetně DPH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11/8/2019 schvaluje </w:t>
      </w:r>
      <w:r>
        <w:rPr>
          <w:rFonts w:ascii="Arial" w:hAnsi="Arial" w:cs="Arial"/>
          <w:color w:val="000000"/>
          <w:sz w:val="20"/>
          <w:szCs w:val="20"/>
        </w:rPr>
        <w:t xml:space="preserve">komisi na výběr zhotovitele na akci ,,Oprava topení v 1.patře vrátnice č.p. 186“ </w:t>
      </w:r>
      <w:r>
        <w:rPr>
          <w:rFonts w:ascii="Arial" w:hAnsi="Arial" w:cs="Arial"/>
          <w:sz w:val="20"/>
          <w:szCs w:val="20"/>
        </w:rPr>
        <w:t>ve složení Jana Sedláková, Antonín Ševčík, Petr Varga a náhradník Ondřej Ševčík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12/8/2019 zplnomocňuje </w:t>
      </w:r>
      <w:r>
        <w:rPr>
          <w:rFonts w:ascii="Arial" w:hAnsi="Arial" w:cs="Arial"/>
          <w:color w:val="000000"/>
          <w:sz w:val="20"/>
          <w:szCs w:val="20"/>
        </w:rPr>
        <w:t xml:space="preserve">starostku obce Janu Sedlákovou k podpisu smlouvy </w:t>
      </w:r>
      <w:r>
        <w:rPr>
          <w:rFonts w:ascii="Arial" w:eastAsia="Arial" w:hAnsi="Arial" w:cs="Arial"/>
          <w:sz w:val="20"/>
          <w:szCs w:val="20"/>
        </w:rPr>
        <w:t>na akci „Oprava topení“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13/8/2019 schvaluje </w:t>
      </w:r>
      <w:r>
        <w:rPr>
          <w:rFonts w:ascii="Arial" w:hAnsi="Arial" w:cs="Arial"/>
          <w:color w:val="000000"/>
          <w:sz w:val="20"/>
          <w:szCs w:val="20"/>
        </w:rPr>
        <w:t>udělení výjimky v počtu 28 dětí v MŠ Senetářov na dobu určitou do 31.08.2020</w:t>
      </w:r>
    </w:p>
    <w:p w:rsidR="00444639" w:rsidRDefault="00444639" w:rsidP="00444639">
      <w:pPr>
        <w:pStyle w:val="Bezmezer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14/8/2019 schvaluje </w:t>
      </w:r>
      <w:r>
        <w:rPr>
          <w:rFonts w:ascii="Arial" w:hAnsi="Arial" w:cs="Arial"/>
          <w:color w:val="000000"/>
          <w:sz w:val="20"/>
          <w:szCs w:val="20"/>
        </w:rPr>
        <w:t>stavební dozor na akci ,,Demolice RD č.p. 121“ s nejlevnější cenovou nabídkou 9 000,-Kč + DPH od firmy BESTA – ING.BRÁZDA, Smetanova 4, Blansko</w:t>
      </w:r>
    </w:p>
    <w:p w:rsidR="00444639" w:rsidRDefault="00444639" w:rsidP="00444639">
      <w:pPr>
        <w:pStyle w:val="Standard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15/8/2019 zplnomocňuje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>starostku obce Janu Sedlákovou k podpisu smlouvy na stavební dozor na akci „Demolice RD č.p. 121, se společností BESTA – ING.BRÁZDA, Smetanova 4, Blansko</w:t>
      </w:r>
    </w:p>
    <w:p w:rsidR="00444639" w:rsidRDefault="00444639" w:rsidP="00444639">
      <w:pPr>
        <w:pStyle w:val="Zkladntext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16/8/2019 schvaluje </w:t>
      </w:r>
      <w:r>
        <w:rPr>
          <w:rFonts w:ascii="Arial" w:hAnsi="Arial" w:cs="Arial"/>
          <w:color w:val="000000"/>
          <w:sz w:val="20"/>
          <w:szCs w:val="20"/>
        </w:rPr>
        <w:t>prodej požárního vozidla CAS 25 Š 706 za prodejní cenu 100 010,- Kč pro Obec Nová Ves u Bakova 85, PSČ 297 01</w:t>
      </w:r>
    </w:p>
    <w:p w:rsidR="00444639" w:rsidRDefault="00444639" w:rsidP="00444639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17/8/2019 zplnomocňuje </w:t>
      </w:r>
      <w:r>
        <w:rPr>
          <w:rFonts w:ascii="Arial" w:hAnsi="Arial" w:cs="Arial"/>
          <w:color w:val="000000"/>
          <w:sz w:val="20"/>
          <w:szCs w:val="20"/>
        </w:rPr>
        <w:t xml:space="preserve">starostku obce Janu Sedlákovou k podpisu smlouvy </w:t>
      </w:r>
      <w:r>
        <w:rPr>
          <w:rFonts w:ascii="Arial" w:eastAsia="Arial" w:hAnsi="Arial" w:cs="Arial"/>
          <w:sz w:val="20"/>
          <w:szCs w:val="20"/>
        </w:rPr>
        <w:t>na prodej požárního vozidla s Obcí Nová Ves u Bakova, Nová Ves u Bakova 85, PSČ 297 01</w:t>
      </w:r>
    </w:p>
    <w:p w:rsidR="00444639" w:rsidRDefault="00444639" w:rsidP="0044463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18/8/2019 zplnomocňuje </w:t>
      </w:r>
      <w:r>
        <w:rPr>
          <w:rFonts w:ascii="Arial" w:hAnsi="Arial" w:cs="Arial"/>
          <w:color w:val="000000"/>
          <w:sz w:val="20"/>
          <w:szCs w:val="20"/>
        </w:rPr>
        <w:t xml:space="preserve">starostku obce Janu Sedlákovou k podpisu smluv </w:t>
      </w:r>
      <w:r>
        <w:rPr>
          <w:rFonts w:ascii="Arial" w:eastAsia="Arial" w:hAnsi="Arial" w:cs="Arial"/>
          <w:sz w:val="20"/>
          <w:szCs w:val="20"/>
        </w:rPr>
        <w:t>na výstavbu kanalizačních přípojek k č.p. 65; k č.p. 74; k č.p. 116; k č.p. 118 se zhotovitelem panem Jiřím Hlouškem, trvale bytem Senetářov 120</w:t>
      </w:r>
    </w:p>
    <w:p w:rsidR="00444639" w:rsidRDefault="00444639" w:rsidP="0044463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19/8/2019 </w:t>
      </w:r>
      <w:r>
        <w:rPr>
          <w:rFonts w:ascii="Arial" w:hAnsi="Arial" w:cs="Arial"/>
          <w:sz w:val="20"/>
          <w:szCs w:val="20"/>
        </w:rPr>
        <w:t xml:space="preserve">18/8/2019 zplnomocňuje </w:t>
      </w:r>
      <w:r>
        <w:rPr>
          <w:rFonts w:ascii="Arial" w:hAnsi="Arial" w:cs="Arial"/>
          <w:color w:val="000000"/>
          <w:sz w:val="20"/>
          <w:szCs w:val="20"/>
        </w:rPr>
        <w:t xml:space="preserve">starostku obce Janu Sedlákovou k podpisu smlouvy </w:t>
      </w:r>
      <w:r>
        <w:rPr>
          <w:rFonts w:ascii="Arial" w:eastAsia="Arial" w:hAnsi="Arial" w:cs="Arial"/>
          <w:sz w:val="20"/>
          <w:szCs w:val="20"/>
        </w:rPr>
        <w:t>na kompletní usazení nádrže na dešťovou vodu u víceúčelového hřiště se zhotovitelem panem Jiřím Hlouškem, trvale bytem Senetářov 120</w:t>
      </w:r>
    </w:p>
    <w:p w:rsidR="00444639" w:rsidRDefault="00444639" w:rsidP="00444639">
      <w:pPr>
        <w:pStyle w:val="Zkladntext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20/8/2019 schvaluje </w:t>
      </w:r>
      <w:r>
        <w:rPr>
          <w:rFonts w:ascii="Arial" w:hAnsi="Arial" w:cs="Arial"/>
          <w:color w:val="000000"/>
          <w:sz w:val="20"/>
          <w:szCs w:val="20"/>
        </w:rPr>
        <w:t>prodloužení nájmu nebytových prostor č.p. Senetářov 183, parc.č. st. 255 v k.ú. Senetářov o výměře 100m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, v ceně 255,30 Kč/m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, pro firmu SYNCO METAL s.r.o.  se sídlem Dřevařská 17, Boskovice na dobu určitou od 01.07.20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19 do 31.12.2019</w:t>
      </w:r>
    </w:p>
    <w:p w:rsidR="00444639" w:rsidRPr="00934656" w:rsidRDefault="00444639" w:rsidP="00444639">
      <w:pPr>
        <w:pStyle w:val="Zkladntext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21/8/2019 schvaluje </w:t>
      </w:r>
      <w:r w:rsidRPr="00934656">
        <w:rPr>
          <w:rFonts w:ascii="Arial" w:hAnsi="Arial" w:cs="Arial"/>
          <w:sz w:val="20"/>
          <w:szCs w:val="20"/>
        </w:rPr>
        <w:t>zveřejnění</w:t>
      </w:r>
      <w:r w:rsidRPr="00934656">
        <w:rPr>
          <w:rFonts w:ascii="Arial" w:hAnsi="Arial" w:cs="Arial"/>
          <w:b/>
          <w:sz w:val="20"/>
          <w:szCs w:val="20"/>
        </w:rPr>
        <w:t xml:space="preserve"> </w:t>
      </w:r>
      <w:r w:rsidRPr="00934656">
        <w:rPr>
          <w:rFonts w:ascii="Arial" w:hAnsi="Arial" w:cs="Arial"/>
          <w:color w:val="000000"/>
          <w:sz w:val="20"/>
          <w:szCs w:val="20"/>
        </w:rPr>
        <w:t>záměru daru autobusu IKARUS LUX.</w:t>
      </w:r>
    </w:p>
    <w:p w:rsidR="003079BE" w:rsidRDefault="003079BE" w:rsidP="00DC0B83">
      <w:pPr>
        <w:jc w:val="center"/>
        <w:rPr>
          <w:rFonts w:ascii="Arial" w:hAnsi="Arial" w:cs="Arial"/>
          <w:sz w:val="20"/>
          <w:szCs w:val="20"/>
        </w:rPr>
      </w:pPr>
    </w:p>
    <w:sectPr w:rsidR="003079BE" w:rsidSect="00D1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60" w:rsidRDefault="006D5160" w:rsidP="00342222">
      <w:r>
        <w:separator/>
      </w:r>
    </w:p>
  </w:endnote>
  <w:endnote w:type="continuationSeparator" w:id="0">
    <w:p w:rsidR="006D5160" w:rsidRDefault="006D5160" w:rsidP="0034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60" w:rsidRDefault="006D5160" w:rsidP="00342222">
      <w:r>
        <w:separator/>
      </w:r>
    </w:p>
  </w:footnote>
  <w:footnote w:type="continuationSeparator" w:id="0">
    <w:p w:rsidR="006D5160" w:rsidRDefault="006D5160" w:rsidP="0034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6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695A700F"/>
    <w:multiLevelType w:val="hybridMultilevel"/>
    <w:tmpl w:val="884C64DC"/>
    <w:lvl w:ilvl="0" w:tplc="F566E1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332A63"/>
    <w:multiLevelType w:val="hybridMultilevel"/>
    <w:tmpl w:val="97A4F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E942B9"/>
    <w:multiLevelType w:val="hybridMultilevel"/>
    <w:tmpl w:val="3D346196"/>
    <w:lvl w:ilvl="0" w:tplc="5E8A291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22"/>
    <w:rsid w:val="000553BB"/>
    <w:rsid w:val="000847C7"/>
    <w:rsid w:val="00152578"/>
    <w:rsid w:val="00175585"/>
    <w:rsid w:val="00176FD0"/>
    <w:rsid w:val="00185C85"/>
    <w:rsid w:val="00195A0A"/>
    <w:rsid w:val="001A6BCA"/>
    <w:rsid w:val="001B2F6B"/>
    <w:rsid w:val="001B6AB2"/>
    <w:rsid w:val="001E52A8"/>
    <w:rsid w:val="002034FF"/>
    <w:rsid w:val="002506E5"/>
    <w:rsid w:val="00263229"/>
    <w:rsid w:val="00271217"/>
    <w:rsid w:val="0028551D"/>
    <w:rsid w:val="00292D0C"/>
    <w:rsid w:val="00297ED5"/>
    <w:rsid w:val="002D47EB"/>
    <w:rsid w:val="003079BE"/>
    <w:rsid w:val="00325260"/>
    <w:rsid w:val="00342222"/>
    <w:rsid w:val="00367B37"/>
    <w:rsid w:val="0038240B"/>
    <w:rsid w:val="003833F1"/>
    <w:rsid w:val="00384D79"/>
    <w:rsid w:val="003D00DD"/>
    <w:rsid w:val="00432608"/>
    <w:rsid w:val="00444639"/>
    <w:rsid w:val="004640BF"/>
    <w:rsid w:val="00496905"/>
    <w:rsid w:val="004A58B9"/>
    <w:rsid w:val="004E4DD7"/>
    <w:rsid w:val="00515800"/>
    <w:rsid w:val="0051624A"/>
    <w:rsid w:val="00524B4F"/>
    <w:rsid w:val="00553AC4"/>
    <w:rsid w:val="00557BFA"/>
    <w:rsid w:val="00573E6C"/>
    <w:rsid w:val="005C2FDA"/>
    <w:rsid w:val="005D581C"/>
    <w:rsid w:val="005D5F5C"/>
    <w:rsid w:val="00606217"/>
    <w:rsid w:val="006504B0"/>
    <w:rsid w:val="0068008F"/>
    <w:rsid w:val="006972C5"/>
    <w:rsid w:val="006D5160"/>
    <w:rsid w:val="00722166"/>
    <w:rsid w:val="00752000"/>
    <w:rsid w:val="00762879"/>
    <w:rsid w:val="007A4E8A"/>
    <w:rsid w:val="007F1415"/>
    <w:rsid w:val="008379AD"/>
    <w:rsid w:val="00841A46"/>
    <w:rsid w:val="00847D6C"/>
    <w:rsid w:val="00853B2B"/>
    <w:rsid w:val="0086185F"/>
    <w:rsid w:val="008E5520"/>
    <w:rsid w:val="00912E14"/>
    <w:rsid w:val="00934656"/>
    <w:rsid w:val="00936245"/>
    <w:rsid w:val="0094029E"/>
    <w:rsid w:val="009749EC"/>
    <w:rsid w:val="009767E8"/>
    <w:rsid w:val="00980A2F"/>
    <w:rsid w:val="009B0D16"/>
    <w:rsid w:val="009B4A85"/>
    <w:rsid w:val="00A57822"/>
    <w:rsid w:val="00A628F9"/>
    <w:rsid w:val="00AA1A36"/>
    <w:rsid w:val="00AC6780"/>
    <w:rsid w:val="00B4065E"/>
    <w:rsid w:val="00B45A42"/>
    <w:rsid w:val="00B52445"/>
    <w:rsid w:val="00B878BC"/>
    <w:rsid w:val="00BB3392"/>
    <w:rsid w:val="00BC0B3C"/>
    <w:rsid w:val="00BC3403"/>
    <w:rsid w:val="00BE1C78"/>
    <w:rsid w:val="00BF3DA9"/>
    <w:rsid w:val="00C021F6"/>
    <w:rsid w:val="00C26C0E"/>
    <w:rsid w:val="00C351A0"/>
    <w:rsid w:val="00C51BF0"/>
    <w:rsid w:val="00C55FBC"/>
    <w:rsid w:val="00D10FB0"/>
    <w:rsid w:val="00D11B9F"/>
    <w:rsid w:val="00D22298"/>
    <w:rsid w:val="00D26B33"/>
    <w:rsid w:val="00D57594"/>
    <w:rsid w:val="00D83E18"/>
    <w:rsid w:val="00DA4FAD"/>
    <w:rsid w:val="00DB2F63"/>
    <w:rsid w:val="00DC0B83"/>
    <w:rsid w:val="00DD1DBA"/>
    <w:rsid w:val="00DD64CB"/>
    <w:rsid w:val="00DE19BE"/>
    <w:rsid w:val="00E023C9"/>
    <w:rsid w:val="00E56830"/>
    <w:rsid w:val="00E62B6D"/>
    <w:rsid w:val="00E85739"/>
    <w:rsid w:val="00EB190E"/>
    <w:rsid w:val="00EB1A7D"/>
    <w:rsid w:val="00ED5F58"/>
    <w:rsid w:val="00EE6FF5"/>
    <w:rsid w:val="00F14BE9"/>
    <w:rsid w:val="00F54DE3"/>
    <w:rsid w:val="00F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0B14E-3530-4073-B259-ADD48486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422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342222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semiHidden/>
    <w:unhideWhenUsed/>
    <w:rsid w:val="0034222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34222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22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422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422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34222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3DA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3DA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bloku">
    <w:name w:val="Block Text"/>
    <w:basedOn w:val="Normln"/>
    <w:rsid w:val="00BF3DA9"/>
    <w:pPr>
      <w:autoSpaceDE w:val="0"/>
      <w:autoSpaceDN w:val="0"/>
      <w:adjustRightInd w:val="0"/>
      <w:spacing w:line="276" w:lineRule="atLeast"/>
      <w:ind w:left="360" w:right="474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432608"/>
    <w:pPr>
      <w:ind w:left="720"/>
      <w:contextualSpacing/>
    </w:pPr>
  </w:style>
  <w:style w:type="character" w:styleId="Siln">
    <w:name w:val="Strong"/>
    <w:basedOn w:val="Standardnpsmoodstavce"/>
    <w:qFormat/>
    <w:rsid w:val="00432608"/>
    <w:rPr>
      <w:b/>
      <w:bCs/>
    </w:rPr>
  </w:style>
  <w:style w:type="paragraph" w:styleId="Bezmezer">
    <w:name w:val="No Spacing"/>
    <w:uiPriority w:val="1"/>
    <w:qFormat/>
    <w:rsid w:val="00325260"/>
    <w:pPr>
      <w:spacing w:after="0" w:line="240" w:lineRule="auto"/>
    </w:pPr>
    <w:rPr>
      <w:rFonts w:eastAsiaTheme="minorEastAsia"/>
      <w:lang w:eastAsia="cs-CZ"/>
    </w:rPr>
  </w:style>
  <w:style w:type="paragraph" w:customStyle="1" w:styleId="Standardnte">
    <w:name w:val="Standardní te"/>
    <w:rsid w:val="003252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kladntext20">
    <w:name w:val="Základní text (2)_"/>
    <w:link w:val="Zkladntext21"/>
    <w:uiPriority w:val="99"/>
    <w:locked/>
    <w:rsid w:val="00325260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0"/>
    <w:uiPriority w:val="99"/>
    <w:rsid w:val="00325260"/>
    <w:pPr>
      <w:widowControl w:val="0"/>
      <w:shd w:val="clear" w:color="auto" w:fill="FFFFFF"/>
      <w:spacing w:before="660" w:after="900" w:line="240" w:lineRule="exact"/>
      <w:ind w:hanging="320"/>
    </w:pPr>
    <w:rPr>
      <w:rFonts w:ascii="Segoe UI" w:eastAsiaTheme="minorHAnsi" w:hAnsi="Segoe UI" w:cs="Segoe UI"/>
      <w:sz w:val="19"/>
      <w:szCs w:val="19"/>
      <w:lang w:eastAsia="en-US"/>
    </w:rPr>
  </w:style>
  <w:style w:type="character" w:customStyle="1" w:styleId="Zkladntext11">
    <w:name w:val="Základní text (11)_"/>
    <w:link w:val="Zkladntext111"/>
    <w:uiPriority w:val="99"/>
    <w:locked/>
    <w:rsid w:val="00325260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325260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eastAsiaTheme="minorHAnsi" w:hAnsi="Segoe UI" w:cs="Segoe UI"/>
      <w:i/>
      <w:iCs/>
      <w:sz w:val="19"/>
      <w:szCs w:val="19"/>
      <w:lang w:eastAsia="en-US"/>
    </w:rPr>
  </w:style>
  <w:style w:type="character" w:customStyle="1" w:styleId="Zkladntext11Nekurzva">
    <w:name w:val="Základní text (11) + Ne kurzíva"/>
    <w:uiPriority w:val="99"/>
    <w:rsid w:val="00325260"/>
    <w:rPr>
      <w:rFonts w:ascii="Segoe UI" w:hAnsi="Segoe UI" w:cs="Segoe UI" w:hint="default"/>
      <w:i w:val="0"/>
      <w:iCs w:val="0"/>
      <w:sz w:val="19"/>
      <w:szCs w:val="19"/>
      <w:shd w:val="clear" w:color="auto" w:fill="FFFFFF"/>
    </w:rPr>
  </w:style>
  <w:style w:type="character" w:customStyle="1" w:styleId="Podtitul2">
    <w:name w:val="Podtitul2"/>
    <w:basedOn w:val="Standardnpsmoodstavce"/>
    <w:rsid w:val="00C021F6"/>
  </w:style>
  <w:style w:type="paragraph" w:styleId="Zkladntext">
    <w:name w:val="Body Text"/>
    <w:basedOn w:val="Normln"/>
    <w:link w:val="ZkladntextChar"/>
    <w:uiPriority w:val="99"/>
    <w:semiHidden/>
    <w:unhideWhenUsed/>
    <w:rsid w:val="00DC0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0B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ucetni</cp:lastModifiedBy>
  <cp:revision>3</cp:revision>
  <dcterms:created xsi:type="dcterms:W3CDTF">2019-06-10T05:52:00Z</dcterms:created>
  <dcterms:modified xsi:type="dcterms:W3CDTF">2019-06-18T10:33:00Z</dcterms:modified>
</cp:coreProperties>
</file>