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5110A2" w:rsidRPr="00D37A76" w:rsidRDefault="005110A2" w:rsidP="005110A2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r w:rsidRPr="00D37A76">
        <w:rPr>
          <w:rFonts w:ascii="Arial" w:eastAsia="Arial" w:hAnsi="Arial" w:cs="Arial"/>
          <w:b/>
          <w:sz w:val="20"/>
          <w:szCs w:val="20"/>
        </w:rPr>
        <w:t>Usnesení ze zasedání Zastupitelstva obce Senetářov</w:t>
      </w:r>
    </w:p>
    <w:p w:rsidR="005110A2" w:rsidRPr="00D37A76" w:rsidRDefault="005110A2" w:rsidP="005110A2">
      <w:pPr>
        <w:pStyle w:val="Bezmezer"/>
        <w:jc w:val="center"/>
        <w:rPr>
          <w:rFonts w:ascii="Arial" w:eastAsia="Arial" w:hAnsi="Arial" w:cs="Arial"/>
          <w:b/>
          <w:sz w:val="20"/>
          <w:szCs w:val="20"/>
        </w:rPr>
      </w:pPr>
      <w:r w:rsidRPr="00D37A76">
        <w:rPr>
          <w:rFonts w:ascii="Arial" w:eastAsia="Arial" w:hAnsi="Arial" w:cs="Arial"/>
          <w:b/>
          <w:sz w:val="20"/>
          <w:szCs w:val="20"/>
        </w:rPr>
        <w:t>konaného dne 11.1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Pr="00D37A76">
        <w:rPr>
          <w:rFonts w:ascii="Arial" w:eastAsia="Arial" w:hAnsi="Arial" w:cs="Arial"/>
          <w:b/>
          <w:sz w:val="20"/>
          <w:szCs w:val="20"/>
        </w:rPr>
        <w:t>.2019</w:t>
      </w:r>
    </w:p>
    <w:p w:rsidR="005110A2" w:rsidRPr="00D37A76" w:rsidRDefault="005110A2" w:rsidP="005110A2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</w:p>
    <w:p w:rsidR="005110A2" w:rsidRPr="00D37A76" w:rsidRDefault="005110A2" w:rsidP="005110A2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  <w:r w:rsidRPr="00D37A76">
        <w:rPr>
          <w:rFonts w:ascii="Arial" w:eastAsia="Arial" w:hAnsi="Arial" w:cs="Arial"/>
          <w:b/>
          <w:sz w:val="20"/>
          <w:szCs w:val="20"/>
        </w:rPr>
        <w:t>Zastupitelstvo obce Senetářov:</w:t>
      </w:r>
    </w:p>
    <w:p w:rsidR="005110A2" w:rsidRPr="00D37A76" w:rsidRDefault="005110A2" w:rsidP="005110A2">
      <w:pPr>
        <w:pStyle w:val="Bezmezer"/>
        <w:jc w:val="both"/>
        <w:rPr>
          <w:rFonts w:ascii="Arial" w:eastAsia="Arial" w:hAnsi="Arial" w:cs="Arial"/>
          <w:sz w:val="20"/>
          <w:szCs w:val="20"/>
        </w:rPr>
      </w:pPr>
      <w:r w:rsidRPr="00D37A76">
        <w:rPr>
          <w:rFonts w:ascii="Arial" w:eastAsia="Arial" w:hAnsi="Arial" w:cs="Arial"/>
          <w:sz w:val="20"/>
          <w:szCs w:val="20"/>
        </w:rPr>
        <w:t>1/1</w:t>
      </w:r>
      <w:r w:rsidR="009638B3">
        <w:rPr>
          <w:rFonts w:ascii="Arial" w:eastAsia="Arial" w:hAnsi="Arial" w:cs="Arial"/>
          <w:sz w:val="20"/>
          <w:szCs w:val="20"/>
        </w:rPr>
        <w:t>3</w:t>
      </w:r>
      <w:r w:rsidRPr="00D37A76">
        <w:rPr>
          <w:rFonts w:ascii="Arial" w:eastAsia="Arial" w:hAnsi="Arial" w:cs="Arial"/>
          <w:sz w:val="20"/>
          <w:szCs w:val="20"/>
        </w:rPr>
        <w:t>/2019 schvaluje program zasedání Zastupitelstva obce Senetářov</w:t>
      </w:r>
    </w:p>
    <w:p w:rsidR="005110A2" w:rsidRPr="00D37A76" w:rsidRDefault="005110A2" w:rsidP="005110A2">
      <w:pPr>
        <w:jc w:val="both"/>
        <w:rPr>
          <w:rFonts w:ascii="Arial" w:eastAsia="Arial" w:hAnsi="Arial" w:cs="Arial"/>
          <w:sz w:val="20"/>
          <w:szCs w:val="20"/>
        </w:rPr>
      </w:pPr>
      <w:r w:rsidRPr="00D37A76">
        <w:rPr>
          <w:rFonts w:ascii="Arial" w:eastAsia="Arial" w:hAnsi="Arial" w:cs="Arial"/>
          <w:sz w:val="20"/>
          <w:szCs w:val="20"/>
        </w:rPr>
        <w:t>2</w:t>
      </w:r>
      <w:r w:rsidR="009638B3">
        <w:rPr>
          <w:rFonts w:ascii="Arial" w:eastAsia="Arial" w:hAnsi="Arial" w:cs="Arial"/>
          <w:sz w:val="20"/>
          <w:szCs w:val="20"/>
        </w:rPr>
        <w:t>/13</w:t>
      </w:r>
      <w:r w:rsidRPr="00D37A76">
        <w:rPr>
          <w:rFonts w:ascii="Arial" w:eastAsia="Arial" w:hAnsi="Arial" w:cs="Arial"/>
          <w:sz w:val="20"/>
          <w:szCs w:val="20"/>
        </w:rPr>
        <w:t>/2019 určuje ověřovateli zápisu třináctého zasedání pana Antonína Zouhar a pana Ondřeje Ševčíka a zapisovatelkou zápisu paní Magdu Vargovou.</w:t>
      </w:r>
    </w:p>
    <w:p w:rsidR="005110A2" w:rsidRPr="00D37A76" w:rsidRDefault="005110A2" w:rsidP="005110A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7A76">
        <w:rPr>
          <w:rFonts w:ascii="Arial" w:hAnsi="Arial" w:cs="Arial"/>
          <w:sz w:val="20"/>
          <w:szCs w:val="20"/>
        </w:rPr>
        <w:t>3</w:t>
      </w:r>
      <w:r w:rsidR="009638B3">
        <w:rPr>
          <w:rFonts w:ascii="Arial" w:hAnsi="Arial" w:cs="Arial"/>
          <w:sz w:val="20"/>
          <w:szCs w:val="20"/>
        </w:rPr>
        <w:t>/13</w:t>
      </w:r>
      <w:r w:rsidRPr="00D37A76">
        <w:rPr>
          <w:rFonts w:ascii="Arial" w:hAnsi="Arial" w:cs="Arial"/>
          <w:sz w:val="20"/>
          <w:szCs w:val="20"/>
        </w:rPr>
        <w:t xml:space="preserve">/2019 schvaluje </w:t>
      </w:r>
      <w:r>
        <w:rPr>
          <w:rFonts w:ascii="Arial" w:eastAsia="Arial" w:hAnsi="Arial" w:cs="Arial"/>
          <w:sz w:val="20"/>
          <w:szCs w:val="20"/>
        </w:rPr>
        <w:t>rozpočtové opatření č. 5/2019</w:t>
      </w:r>
      <w:r w:rsidRPr="00D37A76">
        <w:rPr>
          <w:rFonts w:ascii="Arial" w:hAnsi="Arial" w:cs="Arial"/>
          <w:sz w:val="20"/>
          <w:szCs w:val="20"/>
        </w:rPr>
        <w:t xml:space="preserve"> </w:t>
      </w:r>
    </w:p>
    <w:p w:rsidR="005110A2" w:rsidRPr="00D37A76" w:rsidRDefault="005110A2" w:rsidP="005110A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7A76">
        <w:rPr>
          <w:rFonts w:ascii="Arial" w:hAnsi="Arial" w:cs="Arial"/>
          <w:sz w:val="20"/>
          <w:szCs w:val="20"/>
        </w:rPr>
        <w:t>4/</w:t>
      </w:r>
      <w:r w:rsidR="009638B3">
        <w:rPr>
          <w:rFonts w:ascii="Arial" w:hAnsi="Arial" w:cs="Arial"/>
          <w:sz w:val="20"/>
          <w:szCs w:val="20"/>
        </w:rPr>
        <w:t>13</w:t>
      </w:r>
      <w:r w:rsidRPr="00D37A76">
        <w:rPr>
          <w:rFonts w:ascii="Arial" w:hAnsi="Arial" w:cs="Arial"/>
          <w:sz w:val="20"/>
          <w:szCs w:val="20"/>
        </w:rPr>
        <w:t xml:space="preserve">/2019 </w:t>
      </w:r>
      <w:r>
        <w:rPr>
          <w:rFonts w:ascii="Arial" w:hAnsi="Arial" w:cs="Arial"/>
          <w:sz w:val="20"/>
          <w:szCs w:val="20"/>
        </w:rPr>
        <w:t xml:space="preserve">zplnomocňuje </w:t>
      </w:r>
      <w:r w:rsidRPr="00D37A76">
        <w:rPr>
          <w:rFonts w:ascii="Arial" w:hAnsi="Arial" w:cs="Arial"/>
          <w:sz w:val="20"/>
          <w:szCs w:val="20"/>
        </w:rPr>
        <w:t xml:space="preserve">starostku obce Janu Sedlákovou ke schválení rozpočtového opatření v závěru roku 2019 s tím, </w:t>
      </w:r>
      <w:r w:rsidRPr="00D37A76">
        <w:rPr>
          <w:rFonts w:ascii="Arial" w:hAnsi="Arial" w:cs="Arial"/>
          <w:color w:val="000000"/>
          <w:sz w:val="20"/>
          <w:szCs w:val="20"/>
        </w:rPr>
        <w:t xml:space="preserve">že na nejbližším zasedání zastupitelstva obce budou zastupitelé s </w:t>
      </w:r>
      <w:r>
        <w:rPr>
          <w:rFonts w:ascii="Arial" w:hAnsi="Arial" w:cs="Arial"/>
          <w:color w:val="000000"/>
          <w:sz w:val="20"/>
          <w:szCs w:val="20"/>
        </w:rPr>
        <w:t>rozpočtovým opatřením seznámeni</w:t>
      </w:r>
    </w:p>
    <w:p w:rsidR="005110A2" w:rsidRPr="00D37A76" w:rsidRDefault="005110A2" w:rsidP="005110A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37A76">
        <w:rPr>
          <w:rFonts w:ascii="Arial" w:hAnsi="Arial" w:cs="Arial"/>
          <w:sz w:val="20"/>
          <w:szCs w:val="20"/>
        </w:rPr>
        <w:t>5/</w:t>
      </w:r>
      <w:r w:rsidR="009638B3">
        <w:rPr>
          <w:rFonts w:ascii="Arial" w:hAnsi="Arial" w:cs="Arial"/>
          <w:sz w:val="20"/>
          <w:szCs w:val="20"/>
        </w:rPr>
        <w:t>13</w:t>
      </w:r>
      <w:r w:rsidRPr="00D37A76">
        <w:rPr>
          <w:rFonts w:ascii="Arial" w:hAnsi="Arial" w:cs="Arial"/>
          <w:sz w:val="20"/>
          <w:szCs w:val="20"/>
        </w:rPr>
        <w:t xml:space="preserve">/2019 schvaluje </w:t>
      </w:r>
      <w:r w:rsidRPr="00D37A76">
        <w:rPr>
          <w:rFonts w:ascii="Arial" w:hAnsi="Arial" w:cs="Arial"/>
          <w:bCs/>
          <w:iCs/>
          <w:sz w:val="20"/>
          <w:szCs w:val="20"/>
        </w:rPr>
        <w:t>Rozpočtové provizorium Obce Senetářov na rok 2019. Do schválení rozpočtu Obce Senetářov se hospodaření obce Senetářov řídí posledním upraveným rozpočtem předchozího roku, navíc lze v rámci rozpočtového provizoria financovat akce schválené kompetentními orgány a hr</w:t>
      </w:r>
      <w:r>
        <w:rPr>
          <w:rFonts w:ascii="Arial" w:hAnsi="Arial" w:cs="Arial"/>
          <w:bCs/>
          <w:iCs/>
          <w:sz w:val="20"/>
          <w:szCs w:val="20"/>
        </w:rPr>
        <w:t>adit závazky z uzavřených smluv</w:t>
      </w:r>
    </w:p>
    <w:p w:rsidR="005110A2" w:rsidRPr="00D37A76" w:rsidRDefault="005110A2" w:rsidP="005110A2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  <w:r w:rsidRPr="00D37A76">
        <w:rPr>
          <w:rFonts w:ascii="Arial" w:hAnsi="Arial" w:cs="Arial"/>
          <w:sz w:val="20"/>
          <w:szCs w:val="20"/>
        </w:rPr>
        <w:t>6</w:t>
      </w:r>
      <w:r w:rsidR="009638B3">
        <w:rPr>
          <w:rFonts w:ascii="Arial" w:hAnsi="Arial" w:cs="Arial"/>
          <w:sz w:val="20"/>
          <w:szCs w:val="20"/>
        </w:rPr>
        <w:t>/13</w:t>
      </w:r>
      <w:r w:rsidRPr="00D37A76">
        <w:rPr>
          <w:rFonts w:ascii="Arial" w:hAnsi="Arial" w:cs="Arial"/>
          <w:sz w:val="20"/>
          <w:szCs w:val="20"/>
        </w:rPr>
        <w:t xml:space="preserve">/2019 </w:t>
      </w:r>
      <w:r>
        <w:rPr>
          <w:rFonts w:ascii="Arial" w:hAnsi="Arial" w:cs="Arial"/>
          <w:sz w:val="20"/>
          <w:szCs w:val="20"/>
        </w:rPr>
        <w:t xml:space="preserve">schvaluje </w:t>
      </w:r>
      <w:r w:rsidRPr="00D37A76">
        <w:rPr>
          <w:rFonts w:ascii="Arial" w:hAnsi="Arial" w:cs="Arial"/>
          <w:bCs/>
          <w:iCs/>
          <w:sz w:val="20"/>
          <w:szCs w:val="20"/>
        </w:rPr>
        <w:t>Střednědobý výhled rozpočtu Mateřské školy Senetářov, okres Blansko, příspěvkové organizace, Senetá</w:t>
      </w:r>
      <w:r>
        <w:rPr>
          <w:rFonts w:ascii="Arial" w:hAnsi="Arial" w:cs="Arial"/>
          <w:bCs/>
          <w:iCs/>
          <w:sz w:val="20"/>
          <w:szCs w:val="20"/>
        </w:rPr>
        <w:t>řov 74 na roky 2021-2023</w:t>
      </w:r>
    </w:p>
    <w:p w:rsidR="005110A2" w:rsidRPr="00D37A76" w:rsidRDefault="005110A2" w:rsidP="005110A2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  <w:r w:rsidRPr="00D37A76">
        <w:rPr>
          <w:rFonts w:ascii="Arial" w:hAnsi="Arial" w:cs="Arial"/>
          <w:sz w:val="20"/>
          <w:szCs w:val="20"/>
        </w:rPr>
        <w:t>7</w:t>
      </w:r>
      <w:r w:rsidR="009638B3">
        <w:rPr>
          <w:rFonts w:ascii="Arial" w:hAnsi="Arial" w:cs="Arial"/>
          <w:sz w:val="20"/>
          <w:szCs w:val="20"/>
        </w:rPr>
        <w:t>/13</w:t>
      </w:r>
      <w:r w:rsidRPr="00D37A76">
        <w:rPr>
          <w:rFonts w:ascii="Arial" w:hAnsi="Arial" w:cs="Arial"/>
          <w:sz w:val="20"/>
          <w:szCs w:val="20"/>
        </w:rPr>
        <w:t xml:space="preserve">/2019 schvaluje </w:t>
      </w:r>
      <w:r w:rsidRPr="00D37A76">
        <w:rPr>
          <w:rFonts w:ascii="Arial" w:hAnsi="Arial" w:cs="Arial"/>
          <w:bCs/>
          <w:iCs/>
          <w:sz w:val="20"/>
          <w:szCs w:val="20"/>
        </w:rPr>
        <w:t>Rozpočet Mateřské školy Senetářov, okres Blansko, příspěvkové organizace, Senetářov 74   na rok 2020</w:t>
      </w:r>
    </w:p>
    <w:p w:rsidR="005110A2" w:rsidRDefault="009638B3" w:rsidP="005110A2">
      <w:pPr>
        <w:suppressAutoHyphens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8/13</w:t>
      </w:r>
      <w:r w:rsidR="005110A2" w:rsidRPr="00D37A76">
        <w:rPr>
          <w:rFonts w:ascii="Arial" w:hAnsi="Arial" w:cs="Arial"/>
          <w:color w:val="000000"/>
          <w:sz w:val="20"/>
          <w:szCs w:val="20"/>
        </w:rPr>
        <w:t xml:space="preserve">/2019 </w:t>
      </w:r>
      <w:r w:rsidR="005110A2" w:rsidRPr="00D37A76">
        <w:rPr>
          <w:rFonts w:ascii="Arial" w:hAnsi="Arial" w:cs="Arial"/>
          <w:sz w:val="20"/>
          <w:szCs w:val="20"/>
        </w:rPr>
        <w:t xml:space="preserve">schvaluje </w:t>
      </w:r>
      <w:r w:rsidR="005110A2" w:rsidRPr="00D37A76">
        <w:rPr>
          <w:rFonts w:ascii="Arial" w:eastAsia="Arial" w:hAnsi="Arial" w:cs="Arial"/>
          <w:color w:val="000000"/>
          <w:sz w:val="20"/>
          <w:szCs w:val="20"/>
        </w:rPr>
        <w:t>Střednědobý výhled rozpočtu obce Senetářov na roky 20</w:t>
      </w:r>
      <w:r w:rsidR="005110A2">
        <w:rPr>
          <w:rFonts w:ascii="Arial" w:eastAsia="Arial" w:hAnsi="Arial" w:cs="Arial"/>
          <w:color w:val="000000"/>
          <w:sz w:val="20"/>
          <w:szCs w:val="20"/>
        </w:rPr>
        <w:t>20</w:t>
      </w:r>
      <w:r w:rsidR="005110A2" w:rsidRPr="00D37A76">
        <w:rPr>
          <w:rFonts w:ascii="Arial" w:eastAsia="Arial" w:hAnsi="Arial" w:cs="Arial"/>
          <w:color w:val="000000"/>
          <w:sz w:val="20"/>
          <w:szCs w:val="20"/>
        </w:rPr>
        <w:t xml:space="preserve"> – 202</w:t>
      </w:r>
      <w:r w:rsidR="005110A2">
        <w:rPr>
          <w:rFonts w:ascii="Arial" w:eastAsia="Arial" w:hAnsi="Arial" w:cs="Arial"/>
          <w:color w:val="000000"/>
          <w:sz w:val="20"/>
          <w:szCs w:val="20"/>
        </w:rPr>
        <w:t>2</w:t>
      </w:r>
    </w:p>
    <w:p w:rsidR="005110A2" w:rsidRDefault="009638B3" w:rsidP="005110A2">
      <w:pPr>
        <w:suppressAutoHyphens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9/13</w:t>
      </w:r>
      <w:r w:rsidR="005110A2">
        <w:rPr>
          <w:rFonts w:ascii="Arial" w:eastAsia="Arial" w:hAnsi="Arial" w:cs="Arial"/>
          <w:color w:val="000000"/>
          <w:sz w:val="20"/>
          <w:szCs w:val="20"/>
        </w:rPr>
        <w:t xml:space="preserve">/2019 </w:t>
      </w:r>
      <w:r w:rsidR="005110A2">
        <w:rPr>
          <w:rFonts w:ascii="Arial" w:hAnsi="Arial" w:cs="Arial"/>
          <w:bCs/>
          <w:iCs/>
          <w:sz w:val="20"/>
          <w:szCs w:val="20"/>
        </w:rPr>
        <w:t xml:space="preserve">schvaluje </w:t>
      </w:r>
      <w:r w:rsidR="005110A2" w:rsidRPr="00D37A76">
        <w:rPr>
          <w:rFonts w:ascii="Arial" w:hAnsi="Arial" w:cs="Arial"/>
          <w:sz w:val="20"/>
          <w:szCs w:val="20"/>
        </w:rPr>
        <w:t xml:space="preserve">obecně závaznou vyhlášku obce Senetářov č. </w:t>
      </w:r>
      <w:r w:rsidR="005110A2">
        <w:rPr>
          <w:rFonts w:ascii="Arial" w:hAnsi="Arial" w:cs="Arial"/>
          <w:sz w:val="20"/>
          <w:szCs w:val="20"/>
        </w:rPr>
        <w:t>2</w:t>
      </w:r>
      <w:r w:rsidR="005110A2" w:rsidRPr="00D37A76">
        <w:rPr>
          <w:rFonts w:ascii="Arial" w:hAnsi="Arial" w:cs="Arial"/>
          <w:sz w:val="20"/>
          <w:szCs w:val="20"/>
        </w:rPr>
        <w:t>/2019, o místním poplatku ze psů</w:t>
      </w:r>
    </w:p>
    <w:p w:rsidR="005110A2" w:rsidRDefault="005110A2" w:rsidP="005110A2">
      <w:pPr>
        <w:pStyle w:val="Bezmezer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10/13/2019 schvaluje </w:t>
      </w:r>
      <w:r w:rsidRPr="00D37A76">
        <w:rPr>
          <w:rFonts w:ascii="Arial" w:hAnsi="Arial" w:cs="Arial"/>
          <w:sz w:val="20"/>
          <w:szCs w:val="20"/>
        </w:rPr>
        <w:t xml:space="preserve">darování sáčků na psí exkrementy pro držitele psů v naší obci s tím, že každému držiteli psa bude darován jeden svazek po padesáti sáčcích, a to </w:t>
      </w:r>
      <w:r w:rsidRPr="00D37A76">
        <w:rPr>
          <w:rFonts w:ascii="Arial" w:eastAsia="Arial" w:hAnsi="Arial" w:cs="Arial"/>
          <w:sz w:val="20"/>
          <w:szCs w:val="20"/>
        </w:rPr>
        <w:t>při úhradě platby poplatku ze psů na rok 2020</w:t>
      </w:r>
    </w:p>
    <w:p w:rsidR="005110A2" w:rsidRDefault="005110A2" w:rsidP="005110A2">
      <w:pPr>
        <w:suppressAutoHyphens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11/13/2019 schvaluje </w:t>
      </w:r>
      <w:r w:rsidRPr="00D37A76">
        <w:rPr>
          <w:rFonts w:ascii="Arial" w:hAnsi="Arial" w:cs="Arial"/>
          <w:sz w:val="20"/>
          <w:szCs w:val="20"/>
        </w:rPr>
        <w:t xml:space="preserve">obecně závaznou vyhlášku obce Senetářov č. </w:t>
      </w:r>
      <w:r>
        <w:rPr>
          <w:rFonts w:ascii="Arial" w:hAnsi="Arial" w:cs="Arial"/>
          <w:sz w:val="20"/>
          <w:szCs w:val="20"/>
        </w:rPr>
        <w:t>3</w:t>
      </w:r>
      <w:r w:rsidRPr="00D37A76">
        <w:rPr>
          <w:rFonts w:ascii="Arial" w:hAnsi="Arial" w:cs="Arial"/>
          <w:sz w:val="20"/>
          <w:szCs w:val="20"/>
        </w:rPr>
        <w:t xml:space="preserve">/2019, o místním </w:t>
      </w:r>
      <w:r>
        <w:rPr>
          <w:rFonts w:ascii="Arial" w:hAnsi="Arial" w:cs="Arial"/>
          <w:sz w:val="20"/>
          <w:szCs w:val="20"/>
        </w:rPr>
        <w:t xml:space="preserve">poplatku </w:t>
      </w:r>
      <w:r w:rsidRPr="00D37A76">
        <w:rPr>
          <w:rFonts w:ascii="Arial" w:hAnsi="Arial" w:cs="Arial"/>
          <w:sz w:val="20"/>
          <w:szCs w:val="20"/>
        </w:rPr>
        <w:t>za užívání veřejného prostranství</w:t>
      </w:r>
    </w:p>
    <w:p w:rsidR="005110A2" w:rsidRDefault="005110A2" w:rsidP="005110A2">
      <w:pPr>
        <w:suppressAutoHyphens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12/13/2019 schvaluje </w:t>
      </w:r>
      <w:r w:rsidRPr="00D37A76">
        <w:rPr>
          <w:rFonts w:ascii="Arial" w:hAnsi="Arial" w:cs="Arial"/>
          <w:sz w:val="20"/>
          <w:szCs w:val="20"/>
        </w:rPr>
        <w:t xml:space="preserve">obecně závaznou vyhlášku obce Senetářov č. </w:t>
      </w:r>
      <w:r>
        <w:rPr>
          <w:rFonts w:ascii="Arial" w:hAnsi="Arial" w:cs="Arial"/>
          <w:sz w:val="20"/>
          <w:szCs w:val="20"/>
        </w:rPr>
        <w:t>4</w:t>
      </w:r>
      <w:r w:rsidRPr="00D37A76">
        <w:rPr>
          <w:rFonts w:ascii="Arial" w:hAnsi="Arial" w:cs="Arial"/>
          <w:sz w:val="20"/>
          <w:szCs w:val="20"/>
        </w:rPr>
        <w:t>/2019, o místním poplatku za provoz systému shromažďování, sběru, přepravy, třídění, využívání a odstraňování komunálních odpadů</w:t>
      </w:r>
    </w:p>
    <w:p w:rsidR="005110A2" w:rsidRDefault="005110A2" w:rsidP="005110A2">
      <w:pPr>
        <w:pStyle w:val="Zkladntex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13/13/2019 schvaluje </w:t>
      </w:r>
      <w:r w:rsidRPr="00D37A76">
        <w:rPr>
          <w:rFonts w:ascii="Arial" w:hAnsi="Arial" w:cs="Arial"/>
          <w:color w:val="000000"/>
          <w:sz w:val="20"/>
          <w:szCs w:val="20"/>
        </w:rPr>
        <w:t>prodloužení nájmu nebytových prostor č.p. Senetářov 183, parc.č. st. 255 v k.ú. Senetářov o výměře 100m</w:t>
      </w:r>
      <w:r w:rsidRPr="00D37A7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D37A76">
        <w:rPr>
          <w:rFonts w:ascii="Arial" w:hAnsi="Arial" w:cs="Arial"/>
          <w:color w:val="000000"/>
          <w:sz w:val="20"/>
          <w:szCs w:val="20"/>
        </w:rPr>
        <w:t>, v ceně 255,30 Kč/m</w:t>
      </w:r>
      <w:r w:rsidRPr="00D37A7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D37A76">
        <w:rPr>
          <w:rFonts w:ascii="Arial" w:hAnsi="Arial" w:cs="Arial"/>
          <w:color w:val="000000"/>
          <w:sz w:val="20"/>
          <w:szCs w:val="20"/>
        </w:rPr>
        <w:t>, pro firmu SYNCO METAL s.r.o.  se sídlem U Lihovaru 495, Černá Hora na dobu určitou od 01.01.2</w:t>
      </w:r>
      <w:r>
        <w:rPr>
          <w:rFonts w:ascii="Arial" w:hAnsi="Arial" w:cs="Arial"/>
          <w:color w:val="000000"/>
          <w:sz w:val="20"/>
          <w:szCs w:val="20"/>
        </w:rPr>
        <w:t>020 do 30.06.2020</w:t>
      </w:r>
    </w:p>
    <w:p w:rsidR="005110A2" w:rsidRDefault="005110A2" w:rsidP="005110A2">
      <w:pPr>
        <w:pStyle w:val="Zkladntex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14/13/2019 schvaluje </w:t>
      </w:r>
      <w:r w:rsidRPr="00D37A76">
        <w:rPr>
          <w:rFonts w:ascii="Arial" w:hAnsi="Arial" w:cs="Arial"/>
          <w:sz w:val="20"/>
          <w:szCs w:val="20"/>
        </w:rPr>
        <w:t>pronájem</w:t>
      </w:r>
      <w:r w:rsidRPr="00D37A76">
        <w:rPr>
          <w:rFonts w:ascii="Arial" w:hAnsi="Arial" w:cs="Arial"/>
          <w:color w:val="000000"/>
          <w:sz w:val="20"/>
          <w:szCs w:val="20"/>
        </w:rPr>
        <w:t xml:space="preserve"> nebytových prostor č.p. Senetářov 182, parc.č. st. 256 v k.ú. Senetářov o výměře 66m</w:t>
      </w:r>
      <w:r w:rsidRPr="00D37A7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D37A76">
        <w:rPr>
          <w:rFonts w:ascii="Arial" w:hAnsi="Arial" w:cs="Arial"/>
          <w:color w:val="000000"/>
          <w:sz w:val="20"/>
          <w:szCs w:val="20"/>
        </w:rPr>
        <w:t>, v ceně 224,60 Kč/m</w:t>
      </w:r>
      <w:r w:rsidRPr="00D37A7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D37A76">
        <w:rPr>
          <w:rFonts w:ascii="Arial" w:hAnsi="Arial" w:cs="Arial"/>
          <w:color w:val="000000"/>
          <w:sz w:val="20"/>
          <w:szCs w:val="20"/>
        </w:rPr>
        <w:t>, pro pana P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D37A76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D37A76">
        <w:rPr>
          <w:rFonts w:ascii="Arial" w:hAnsi="Arial" w:cs="Arial"/>
          <w:color w:val="000000"/>
          <w:sz w:val="20"/>
          <w:szCs w:val="20"/>
        </w:rPr>
        <w:t xml:space="preserve"> 93 </w:t>
      </w:r>
      <w:r>
        <w:rPr>
          <w:rFonts w:ascii="Arial" w:hAnsi="Arial" w:cs="Arial"/>
          <w:color w:val="000000"/>
          <w:sz w:val="20"/>
          <w:szCs w:val="20"/>
        </w:rPr>
        <w:t>od 01.02.2020 na dobu neurčitou</w:t>
      </w:r>
    </w:p>
    <w:p w:rsidR="005110A2" w:rsidRDefault="005110A2" w:rsidP="005110A2">
      <w:pPr>
        <w:pStyle w:val="Zkladntex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15/13/2019 schvaluje </w:t>
      </w:r>
      <w:r w:rsidRPr="00D37A76">
        <w:rPr>
          <w:rFonts w:ascii="Arial" w:hAnsi="Arial" w:cs="Arial"/>
          <w:color w:val="000000"/>
          <w:sz w:val="20"/>
          <w:szCs w:val="20"/>
        </w:rPr>
        <w:t>pronájem nebytových prostor č.p. Senetářov 196, parc.č. st. 244 v k.ú. Senetářov o výměře 10m</w:t>
      </w:r>
      <w:r w:rsidRPr="00D37A7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D37A76">
        <w:rPr>
          <w:rFonts w:ascii="Arial" w:hAnsi="Arial" w:cs="Arial"/>
          <w:color w:val="000000"/>
          <w:sz w:val="20"/>
          <w:szCs w:val="20"/>
        </w:rPr>
        <w:t>, v ceně 224,60 Kč/m</w:t>
      </w:r>
      <w:r w:rsidRPr="00D37A7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D37A76">
        <w:rPr>
          <w:rFonts w:ascii="Arial" w:hAnsi="Arial" w:cs="Arial"/>
          <w:color w:val="000000"/>
          <w:sz w:val="20"/>
          <w:szCs w:val="20"/>
        </w:rPr>
        <w:t>, pro pana Z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D37A7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Z.</w:t>
      </w:r>
      <w:r w:rsidRPr="00D37A76">
        <w:rPr>
          <w:rFonts w:ascii="Arial" w:hAnsi="Arial" w:cs="Arial"/>
          <w:color w:val="000000"/>
          <w:sz w:val="20"/>
          <w:szCs w:val="20"/>
        </w:rPr>
        <w:t xml:space="preserve"> na dobu urči</w:t>
      </w:r>
      <w:r>
        <w:rPr>
          <w:rFonts w:ascii="Arial" w:hAnsi="Arial" w:cs="Arial"/>
          <w:color w:val="000000"/>
          <w:sz w:val="20"/>
          <w:szCs w:val="20"/>
        </w:rPr>
        <w:t>tou od 01.01.2020 do 29.02.2020</w:t>
      </w:r>
    </w:p>
    <w:p w:rsidR="005110A2" w:rsidRDefault="005110A2" w:rsidP="005110A2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16/13/2019 schvaluje </w:t>
      </w:r>
      <w:r w:rsidRPr="00D37A76">
        <w:rPr>
          <w:rFonts w:ascii="Arial" w:hAnsi="Arial" w:cs="Arial"/>
          <w:bCs/>
          <w:iCs/>
          <w:sz w:val="20"/>
          <w:szCs w:val="20"/>
        </w:rPr>
        <w:t xml:space="preserve">podání žádosti o dotaci na rok 2020 z </w:t>
      </w:r>
      <w:r w:rsidRPr="00D37A76">
        <w:rPr>
          <w:rFonts w:ascii="Arial" w:hAnsi="Arial" w:cs="Arial"/>
          <w:sz w:val="20"/>
          <w:szCs w:val="20"/>
        </w:rPr>
        <w:t xml:space="preserve">Ministerstva pro místní rozvoj z Programu podpora územně plánovacích činností obcí, podprogramu Podpora územně plánovacích dokumentací </w:t>
      </w:r>
      <w:r>
        <w:rPr>
          <w:rFonts w:ascii="Arial" w:hAnsi="Arial" w:cs="Arial"/>
          <w:sz w:val="20"/>
          <w:szCs w:val="20"/>
        </w:rPr>
        <w:t>obcí, dotační titul Územní plán</w:t>
      </w:r>
    </w:p>
    <w:p w:rsidR="005110A2" w:rsidRPr="00D37A76" w:rsidRDefault="005110A2" w:rsidP="005110A2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17/13/2019 neschvaluje </w:t>
      </w:r>
      <w:r w:rsidRPr="00D37A76">
        <w:rPr>
          <w:rFonts w:ascii="Arial" w:hAnsi="Arial" w:cs="Arial"/>
          <w:bCs/>
          <w:iCs/>
          <w:sz w:val="20"/>
          <w:szCs w:val="20"/>
        </w:rPr>
        <w:t>příspěvek pro Římskokatolickou farnost Křtiny pro rok 2020.</w:t>
      </w:r>
    </w:p>
    <w:p w:rsidR="00BA3513" w:rsidRDefault="00BA3513" w:rsidP="00BA3513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8/12/2019 </w:t>
      </w:r>
      <w:r>
        <w:rPr>
          <w:rFonts w:ascii="Arial" w:hAnsi="Arial" w:cs="Arial"/>
          <w:sz w:val="21"/>
          <w:szCs w:val="21"/>
        </w:rPr>
        <w:t>schvaluje nákup rozmetadla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RZK 100 v maximální finanční výši 26 000,- Kč.</w:t>
      </w:r>
    </w:p>
    <w:p w:rsidR="00BA3513" w:rsidRDefault="00BA3513" w:rsidP="00BA3513">
      <w:pPr>
        <w:pStyle w:val="Bezmezer"/>
        <w:jc w:val="both"/>
        <w:rPr>
          <w:rFonts w:ascii="Arial" w:hAnsi="Arial" w:cs="Arial"/>
          <w:color w:val="000000"/>
          <w:sz w:val="21"/>
          <w:szCs w:val="21"/>
        </w:rPr>
      </w:pPr>
    </w:p>
    <w:bookmarkEnd w:id="0"/>
    <w:p w:rsidR="00444639" w:rsidRPr="00342290" w:rsidRDefault="00444639" w:rsidP="00BA3513">
      <w:pPr>
        <w:jc w:val="both"/>
        <w:rPr>
          <w:rFonts w:ascii="Arial" w:hAnsi="Arial" w:cs="Arial"/>
          <w:color w:val="000000"/>
          <w:sz w:val="21"/>
          <w:szCs w:val="21"/>
        </w:rPr>
      </w:pPr>
    </w:p>
    <w:sectPr w:rsidR="00444639" w:rsidRPr="00342290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6B" w:rsidRDefault="00320B6B" w:rsidP="00342222">
      <w:r>
        <w:separator/>
      </w:r>
    </w:p>
  </w:endnote>
  <w:endnote w:type="continuationSeparator" w:id="0">
    <w:p w:rsidR="00320B6B" w:rsidRDefault="00320B6B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6B" w:rsidRDefault="00320B6B" w:rsidP="00342222">
      <w:r>
        <w:separator/>
      </w:r>
    </w:p>
  </w:footnote>
  <w:footnote w:type="continuationSeparator" w:id="0">
    <w:p w:rsidR="00320B6B" w:rsidRDefault="00320B6B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0A6467"/>
    <w:rsid w:val="000F7695"/>
    <w:rsid w:val="00152578"/>
    <w:rsid w:val="00175585"/>
    <w:rsid w:val="00176FD0"/>
    <w:rsid w:val="00185C85"/>
    <w:rsid w:val="00195A0A"/>
    <w:rsid w:val="001A6BCA"/>
    <w:rsid w:val="001B2F6B"/>
    <w:rsid w:val="001B6AB2"/>
    <w:rsid w:val="001C501E"/>
    <w:rsid w:val="001E52A8"/>
    <w:rsid w:val="002034FF"/>
    <w:rsid w:val="002506E5"/>
    <w:rsid w:val="00263229"/>
    <w:rsid w:val="00271217"/>
    <w:rsid w:val="0028551D"/>
    <w:rsid w:val="00292D0C"/>
    <w:rsid w:val="00297ED5"/>
    <w:rsid w:val="002D47EB"/>
    <w:rsid w:val="003079BE"/>
    <w:rsid w:val="00320B6B"/>
    <w:rsid w:val="00325260"/>
    <w:rsid w:val="00342222"/>
    <w:rsid w:val="00342290"/>
    <w:rsid w:val="00367B37"/>
    <w:rsid w:val="0038240B"/>
    <w:rsid w:val="003833F1"/>
    <w:rsid w:val="00384D79"/>
    <w:rsid w:val="003D00DD"/>
    <w:rsid w:val="00432608"/>
    <w:rsid w:val="00444639"/>
    <w:rsid w:val="004640BF"/>
    <w:rsid w:val="00496905"/>
    <w:rsid w:val="004A58B9"/>
    <w:rsid w:val="004E4DD7"/>
    <w:rsid w:val="005110A2"/>
    <w:rsid w:val="00515800"/>
    <w:rsid w:val="0051624A"/>
    <w:rsid w:val="00524B4F"/>
    <w:rsid w:val="00553AC4"/>
    <w:rsid w:val="00557BFA"/>
    <w:rsid w:val="00573E6C"/>
    <w:rsid w:val="00574F2A"/>
    <w:rsid w:val="005C2FDA"/>
    <w:rsid w:val="005D581C"/>
    <w:rsid w:val="005D5F5C"/>
    <w:rsid w:val="00606217"/>
    <w:rsid w:val="00633F8C"/>
    <w:rsid w:val="006504B0"/>
    <w:rsid w:val="0068008F"/>
    <w:rsid w:val="006972C5"/>
    <w:rsid w:val="006D5160"/>
    <w:rsid w:val="0070489D"/>
    <w:rsid w:val="00722166"/>
    <w:rsid w:val="00752000"/>
    <w:rsid w:val="00762879"/>
    <w:rsid w:val="007A4E8A"/>
    <w:rsid w:val="007F1415"/>
    <w:rsid w:val="00832FEA"/>
    <w:rsid w:val="008379AD"/>
    <w:rsid w:val="00841A46"/>
    <w:rsid w:val="00847D6C"/>
    <w:rsid w:val="00853B2B"/>
    <w:rsid w:val="0086185F"/>
    <w:rsid w:val="008E5520"/>
    <w:rsid w:val="00912E14"/>
    <w:rsid w:val="00934656"/>
    <w:rsid w:val="00936245"/>
    <w:rsid w:val="0094029E"/>
    <w:rsid w:val="009638B3"/>
    <w:rsid w:val="009749EC"/>
    <w:rsid w:val="009767E8"/>
    <w:rsid w:val="00980A2F"/>
    <w:rsid w:val="009B0D16"/>
    <w:rsid w:val="009B4A85"/>
    <w:rsid w:val="00A57822"/>
    <w:rsid w:val="00A628F9"/>
    <w:rsid w:val="00AA1A36"/>
    <w:rsid w:val="00AC6780"/>
    <w:rsid w:val="00B4065E"/>
    <w:rsid w:val="00B45A42"/>
    <w:rsid w:val="00B52445"/>
    <w:rsid w:val="00B878BC"/>
    <w:rsid w:val="00BA3513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D10FB0"/>
    <w:rsid w:val="00D11B9F"/>
    <w:rsid w:val="00D22298"/>
    <w:rsid w:val="00D26B33"/>
    <w:rsid w:val="00D57594"/>
    <w:rsid w:val="00D83E18"/>
    <w:rsid w:val="00DA4FAD"/>
    <w:rsid w:val="00DB2F63"/>
    <w:rsid w:val="00DC0B8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  <w:style w:type="paragraph" w:styleId="Zkladntext">
    <w:name w:val="Body Text"/>
    <w:basedOn w:val="Normln"/>
    <w:link w:val="ZkladntextChar"/>
    <w:uiPriority w:val="99"/>
    <w:semiHidden/>
    <w:unhideWhenUsed/>
    <w:rsid w:val="00DC0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0B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3</cp:revision>
  <dcterms:created xsi:type="dcterms:W3CDTF">2019-12-13T06:53:00Z</dcterms:created>
  <dcterms:modified xsi:type="dcterms:W3CDTF">2019-12-13T06:53:00Z</dcterms:modified>
</cp:coreProperties>
</file>